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D63D4A">
        <w:rPr>
          <w:rFonts w:ascii="Times New Roman" w:hAnsi="Times New Roman"/>
        </w:rPr>
        <w:t xml:space="preserve">октябрь </w:t>
      </w:r>
      <w:r w:rsidRPr="00755EF5">
        <w:rPr>
          <w:rFonts w:ascii="Times New Roman" w:hAnsi="Times New Roman"/>
        </w:rPr>
        <w:t>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Default="00D06DC2" w:rsidP="00E94666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Планирование процесса эксплуатации зданий (сооружений) и разработка планов-графиков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Система планово-предупредительных ремонтов зданий и сооружений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44284" w:rsidRP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E44284">
          <w:rPr>
            <w:rStyle w:val="a3"/>
            <w:rFonts w:ascii="Times New Roman" w:hAnsi="Times New Roman"/>
            <w:sz w:val="24"/>
            <w:szCs w:val="24"/>
          </w:rPr>
          <w:t>"Календарь вступления в силу НПА и НТД"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bookmarkStart w:id="0" w:name="_GoBack"/>
      <w:bookmarkEnd w:id="0"/>
      <w:proofErr w:type="spellEnd"/>
    </w:p>
    <w:p w:rsidR="00915296" w:rsidRPr="001D204E" w:rsidRDefault="003F3334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15296"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Pr="002C0A7D" w:rsidRDefault="00D06DC2" w:rsidP="00E44284">
      <w:pPr>
        <w:spacing w:after="0" w:line="240" w:lineRule="auto"/>
        <w:jc w:val="both"/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Срок </w:t>
        </w:r>
        <w:proofErr w:type="gramStart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хранения оригиналов протоколов общих собраний собственников помещений</w:t>
        </w:r>
        <w:proofErr w:type="gramEnd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МКД в ГЖИ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Нужно ли магазинам устанавливать отдельные контейнеры для сбора ТКО или заключать с УО договор для размещения мусора в контейнеры МКД?</w:t>
        </w:r>
      </w:hyperlink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proofErr w:type="gramStart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Должна</w:t>
        </w:r>
        <w:proofErr w:type="gramEnd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ли УО уведомлять собственников МКД о перерасчете платы за обращение с ТКО при прямых договорах?</w:t>
        </w:r>
      </w:hyperlink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Какими документами определяется степень </w:t>
        </w:r>
        <w:proofErr w:type="spellStart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э</w:t>
        </w:r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сплуат</w:t>
        </w:r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ационной</w:t>
        </w:r>
        <w:proofErr w:type="spellEnd"/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пригодности промышленных зданий?</w:t>
        </w:r>
      </w:hyperlink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Действия УО при слабом давлении ХВС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Регламентируется ли НПА использование дымовых труб для размещения на них не предусмотренного проектом оборудования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Обязан ли региональный оператор по обращению с ТКО вывозить ЖБО</w:t>
        </w:r>
      </w:hyperlink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Необходимость проведения экспертизы для установления срока службы здания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Внутренние документы, устанавливающие срок службы здания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Отключение потребителей тепловой энергии по окончании отопительного сезона</w:t>
        </w:r>
      </w:hyperlink>
    </w:p>
    <w:p w:rsidR="00E44284" w:rsidRP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Закрытие запорной арматуры на период окончания отопительного сезона</w:t>
        </w:r>
      </w:hyperlink>
      <w:r w:rsidRPr="00E44284">
        <w:rPr>
          <w:rFonts w:ascii="Times New Roman" w:hAnsi="Times New Roman"/>
          <w:sz w:val="24"/>
          <w:szCs w:val="24"/>
        </w:rPr>
        <w:t xml:space="preserve"> 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Изменения в расчете затрат на ОДН</w:t>
        </w:r>
      </w:hyperlink>
    </w:p>
    <w:p w:rsidR="00E44284" w:rsidRP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3F3334" w:rsidP="00E94666">
      <w:pPr>
        <w:jc w:val="both"/>
        <w:rPr>
          <w:rFonts w:ascii="Times New Roman" w:hAnsi="Times New Roman"/>
        </w:rPr>
      </w:pPr>
      <w:hyperlink r:id="rId24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sectPr w:rsidR="00D06DC2" w:rsidRPr="00E94666" w:rsidSect="009D0299">
      <w:headerReference w:type="default" r:id="rId25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34" w:rsidRDefault="003F3334">
      <w:pPr>
        <w:spacing w:after="0" w:line="240" w:lineRule="auto"/>
      </w:pPr>
      <w:r>
        <w:separator/>
      </w:r>
    </w:p>
  </w:endnote>
  <w:endnote w:type="continuationSeparator" w:id="0">
    <w:p w:rsidR="003F3334" w:rsidRDefault="003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34" w:rsidRDefault="003F3334">
      <w:pPr>
        <w:spacing w:after="0" w:line="240" w:lineRule="auto"/>
      </w:pPr>
      <w:r>
        <w:separator/>
      </w:r>
    </w:p>
  </w:footnote>
  <w:footnote w:type="continuationSeparator" w:id="0">
    <w:p w:rsidR="003F3334" w:rsidRDefault="003F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BD172" wp14:editId="4A2EE8B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1E"/>
    <w:multiLevelType w:val="hybridMultilevel"/>
    <w:tmpl w:val="4B7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140935"/>
    <w:rsid w:val="001C24BD"/>
    <w:rsid w:val="001E6311"/>
    <w:rsid w:val="002C0A7D"/>
    <w:rsid w:val="003171A3"/>
    <w:rsid w:val="003376CC"/>
    <w:rsid w:val="003A46B9"/>
    <w:rsid w:val="003D692F"/>
    <w:rsid w:val="003F3334"/>
    <w:rsid w:val="0047532F"/>
    <w:rsid w:val="004F0A5F"/>
    <w:rsid w:val="00527762"/>
    <w:rsid w:val="00584AC1"/>
    <w:rsid w:val="00755EF5"/>
    <w:rsid w:val="00792209"/>
    <w:rsid w:val="007F5160"/>
    <w:rsid w:val="008329F7"/>
    <w:rsid w:val="00915296"/>
    <w:rsid w:val="00932A95"/>
    <w:rsid w:val="00950160"/>
    <w:rsid w:val="00A24653"/>
    <w:rsid w:val="00A2696B"/>
    <w:rsid w:val="00A5588A"/>
    <w:rsid w:val="00AA6BA4"/>
    <w:rsid w:val="00AB381B"/>
    <w:rsid w:val="00BD01E2"/>
    <w:rsid w:val="00CB1C60"/>
    <w:rsid w:val="00D06DC2"/>
    <w:rsid w:val="00D572A4"/>
    <w:rsid w:val="00D63D4A"/>
    <w:rsid w:val="00D7097B"/>
    <w:rsid w:val="00DD28E5"/>
    <w:rsid w:val="00E029FB"/>
    <w:rsid w:val="00E11D95"/>
    <w:rsid w:val="00E44284"/>
    <w:rsid w:val="00E94666"/>
    <w:rsid w:val="00EC20E0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10848&amp;prevdoc=874786349" TargetMode="External"/><Relationship Id="rId13" Type="http://schemas.openxmlformats.org/officeDocument/2006/relationships/hyperlink" Target="kodeks://link/d?nd=874786357&amp;prevdoc=874786348" TargetMode="External"/><Relationship Id="rId18" Type="http://schemas.openxmlformats.org/officeDocument/2006/relationships/hyperlink" Target="kodeks://link/d?nd=874786362&amp;prevdoc=87478634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874786368&amp;prevdoc=874786348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874786355&amp;prevdoc=874786348" TargetMode="External"/><Relationship Id="rId17" Type="http://schemas.openxmlformats.org/officeDocument/2006/relationships/hyperlink" Target="kodeks://link/d?nd=874786361&amp;prevdoc=87478634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874786360&amp;prevdoc=874786348" TargetMode="External"/><Relationship Id="rId20" Type="http://schemas.openxmlformats.org/officeDocument/2006/relationships/hyperlink" Target="kodeks://link/d?nd=874786367&amp;prevdoc=8747863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86325&amp;prevdoc=874786264" TargetMode="External"/><Relationship Id="rId24" Type="http://schemas.openxmlformats.org/officeDocument/2006/relationships/hyperlink" Target="https://cntd.ru/products/ekspluatacija_zdan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874786359&amp;prevdoc=874786348" TargetMode="External"/><Relationship Id="rId23" Type="http://schemas.openxmlformats.org/officeDocument/2006/relationships/hyperlink" Target="kodeks://link/d?nd=874786371&amp;prevdoc=874786348" TargetMode="External"/><Relationship Id="rId10" Type="http://schemas.openxmlformats.org/officeDocument/2006/relationships/hyperlink" Target="kodeks://link/d?nd=874783614&amp;prevdoc=874786349" TargetMode="External"/><Relationship Id="rId19" Type="http://schemas.openxmlformats.org/officeDocument/2006/relationships/hyperlink" Target="kodeks://link/d?nd=874786366&amp;prevdoc=87478634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4711058&amp;prevdoc=874786349" TargetMode="External"/><Relationship Id="rId14" Type="http://schemas.openxmlformats.org/officeDocument/2006/relationships/hyperlink" Target="kodeks://link/d?nd=874786358&amp;prevdoc=874786348" TargetMode="External"/><Relationship Id="rId22" Type="http://schemas.openxmlformats.org/officeDocument/2006/relationships/hyperlink" Target="kodeks://link/d?nd=874786370&amp;prevdoc=87478634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2022-03-14T08:53:00Z</dcterms:created>
  <dcterms:modified xsi:type="dcterms:W3CDTF">2022-10-14T11:45:00Z</dcterms:modified>
</cp:coreProperties>
</file>